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D09" w:rsidRDefault="004F6EA1"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521FE47" wp14:editId="1424C476">
            <wp:extent cx="6728460" cy="1619174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99" cy="161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A1" w:rsidRDefault="004F6EA1"/>
    <w:p w:rsidR="004F6EA1" w:rsidRDefault="004F6EA1" w:rsidP="004F6EA1">
      <w:pPr>
        <w:framePr w:hSpace="142" w:wrap="auto" w:vAnchor="page" w:hAnchor="page" w:x="2508" w:y="42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EA1" w:rsidRDefault="004F6EA1" w:rsidP="004F6EA1">
      <w:pPr>
        <w:framePr w:hSpace="142" w:wrap="auto" w:vAnchor="page" w:hAnchor="page" w:x="2508" w:y="566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8B3" w:rsidRDefault="000E78B3" w:rsidP="000E78B3">
      <w:pPr>
        <w:spacing w:after="0" w:line="240" w:lineRule="auto"/>
        <w:rPr>
          <w:rFonts w:ascii="Cambria" w:hAnsi="Cambria"/>
          <w:color w:val="000000"/>
          <w:sz w:val="24"/>
          <w:szCs w:val="24"/>
        </w:rPr>
      </w:pPr>
    </w:p>
    <w:p w:rsidR="000E78B3" w:rsidRDefault="000E78B3" w:rsidP="000E78B3">
      <w:pPr>
        <w:spacing w:after="0" w:line="240" w:lineRule="auto"/>
        <w:rPr>
          <w:rFonts w:ascii="Cambria" w:hAnsi="Cambria"/>
          <w:color w:val="000000"/>
          <w:sz w:val="24"/>
          <w:szCs w:val="24"/>
        </w:rPr>
      </w:pPr>
    </w:p>
    <w:p w:rsidR="000E78B3" w:rsidRDefault="000E78B3" w:rsidP="000E78B3">
      <w:pPr>
        <w:spacing w:after="0" w:line="240" w:lineRule="auto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</w:rPr>
        <w:t>Saha çalışma raporu:</w:t>
      </w:r>
    </w:p>
    <w:p w:rsidR="000E78B3" w:rsidRDefault="000E78B3" w:rsidP="004F6EA1">
      <w:pPr>
        <w:spacing w:after="0" w:line="240" w:lineRule="auto"/>
        <w:rPr>
          <w:rFonts w:ascii="Cambria" w:hAnsi="Cambria"/>
          <w:color w:val="000000"/>
          <w:sz w:val="24"/>
          <w:szCs w:val="24"/>
        </w:rPr>
      </w:pPr>
    </w:p>
    <w:p w:rsidR="000E78B3" w:rsidRDefault="004F6EA1" w:rsidP="004F6EA1">
      <w:pPr>
        <w:spacing w:after="0" w:line="240" w:lineRule="auto"/>
        <w:rPr>
          <w:rFonts w:ascii="Cambria" w:hAnsi="Cambria"/>
          <w:color w:val="000000"/>
          <w:sz w:val="24"/>
          <w:szCs w:val="24"/>
        </w:rPr>
      </w:pPr>
      <w:proofErr w:type="spellStart"/>
      <w:r w:rsidRPr="0024038F">
        <w:rPr>
          <w:rFonts w:ascii="Cambria" w:hAnsi="Cambria"/>
          <w:color w:val="000000"/>
          <w:sz w:val="24"/>
          <w:szCs w:val="24"/>
        </w:rPr>
        <w:t>EasyFlow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4038F">
        <w:rPr>
          <w:rFonts w:ascii="Cambria" w:hAnsi="Cambria"/>
          <w:color w:val="000000"/>
          <w:sz w:val="24"/>
          <w:szCs w:val="24"/>
        </w:rPr>
        <w:t>nCPAP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Sistemi </w:t>
      </w:r>
    </w:p>
    <w:p w:rsidR="000E78B3" w:rsidRDefault="000E78B3" w:rsidP="004F6EA1">
      <w:pPr>
        <w:spacing w:after="0" w:line="240" w:lineRule="auto"/>
        <w:rPr>
          <w:rFonts w:ascii="Cambria" w:hAnsi="Cambria"/>
          <w:color w:val="000000"/>
          <w:sz w:val="24"/>
          <w:szCs w:val="24"/>
        </w:rPr>
      </w:pPr>
    </w:p>
    <w:p w:rsidR="004F6EA1" w:rsidRPr="0024038F" w:rsidRDefault="004F6EA1" w:rsidP="000E78B3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24038F">
        <w:rPr>
          <w:rFonts w:ascii="Cambria" w:hAnsi="Cambria"/>
          <w:color w:val="000000"/>
          <w:sz w:val="24"/>
          <w:szCs w:val="24"/>
        </w:rPr>
        <w:t>Ekim 2009 -</w:t>
      </w:r>
      <w:r>
        <w:rPr>
          <w:rFonts w:ascii="Cambria" w:hAnsi="Cambria"/>
          <w:color w:val="000000"/>
          <w:sz w:val="24"/>
          <w:szCs w:val="24"/>
        </w:rPr>
        <w:t xml:space="preserve"> Aralık 2010 dönemi boyunca 500</w:t>
      </w:r>
      <w:r w:rsidRPr="0024038F">
        <w:rPr>
          <w:rFonts w:ascii="Cambria" w:hAnsi="Cambria"/>
          <w:color w:val="000000"/>
          <w:sz w:val="24"/>
          <w:szCs w:val="24"/>
        </w:rPr>
        <w:t xml:space="preserve">g  (3) - 4.500g (1) ağırlıkları olan hasta grupları üzerinde test edilmiştir. Bu hastalar herhangi bir anormallik göstermemiş, aksine herhangi hiç bir sorun yaşamadan sistemi </w:t>
      </w:r>
      <w:proofErr w:type="spellStart"/>
      <w:r w:rsidRPr="0024038F">
        <w:rPr>
          <w:rFonts w:ascii="Cambria" w:hAnsi="Cambria"/>
          <w:color w:val="000000"/>
          <w:sz w:val="24"/>
          <w:szCs w:val="24"/>
        </w:rPr>
        <w:t>tolere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etmiş ve direnç olmadan </w:t>
      </w:r>
      <w:r w:rsidR="000E78B3">
        <w:rPr>
          <w:rFonts w:ascii="Cambria" w:hAnsi="Cambria"/>
          <w:color w:val="000000"/>
          <w:sz w:val="24"/>
          <w:szCs w:val="24"/>
        </w:rPr>
        <w:t>rahat</w:t>
      </w:r>
      <w:r w:rsidRPr="0024038F">
        <w:rPr>
          <w:rFonts w:ascii="Cambria" w:hAnsi="Cambria"/>
          <w:color w:val="000000"/>
          <w:sz w:val="24"/>
          <w:szCs w:val="24"/>
        </w:rPr>
        <w:t xml:space="preserve"> nefes almışlardır.</w:t>
      </w:r>
    </w:p>
    <w:p w:rsidR="004F6EA1" w:rsidRPr="0024038F" w:rsidRDefault="004F6EA1" w:rsidP="004F6EA1">
      <w:pPr>
        <w:spacing w:after="0" w:line="240" w:lineRule="auto"/>
        <w:rPr>
          <w:rFonts w:ascii="Cambria" w:hAnsi="Cambria" w:cs="Times New Roman"/>
          <w:color w:val="000000"/>
          <w:sz w:val="24"/>
          <w:szCs w:val="24"/>
        </w:rPr>
      </w:pPr>
    </w:p>
    <w:p w:rsidR="004F6EA1" w:rsidRPr="0024038F" w:rsidRDefault="004F6EA1" w:rsidP="004F6EA1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24038F">
        <w:rPr>
          <w:rFonts w:ascii="Cambria" w:hAnsi="Cambria"/>
          <w:color w:val="000000"/>
          <w:sz w:val="24"/>
          <w:szCs w:val="24"/>
        </w:rPr>
        <w:t>Deneme öncesinde, üç küçük hasta grubu</w:t>
      </w:r>
      <w:r w:rsidR="000E78B3">
        <w:rPr>
          <w:rFonts w:ascii="Cambria" w:hAnsi="Cambria"/>
          <w:color w:val="000000"/>
          <w:sz w:val="24"/>
          <w:szCs w:val="24"/>
        </w:rPr>
        <w:t xml:space="preserve">nun her üyesi 20 ila 40 </w:t>
      </w:r>
      <w:proofErr w:type="spellStart"/>
      <w:proofErr w:type="gramStart"/>
      <w:r w:rsidR="000E78B3">
        <w:rPr>
          <w:rFonts w:ascii="Cambria" w:hAnsi="Cambria"/>
          <w:color w:val="000000"/>
          <w:sz w:val="24"/>
          <w:szCs w:val="24"/>
        </w:rPr>
        <w:t>bpm</w:t>
      </w:r>
      <w:proofErr w:type="spellEnd"/>
      <w:r w:rsidR="000E78B3">
        <w:rPr>
          <w:rFonts w:ascii="Cambria" w:hAnsi="Cambria"/>
          <w:color w:val="000000"/>
          <w:sz w:val="24"/>
          <w:szCs w:val="24"/>
        </w:rPr>
        <w:t xml:space="preserve"> </w:t>
      </w:r>
      <w:r w:rsidRPr="0024038F">
        <w:rPr>
          <w:rFonts w:ascii="Cambria" w:hAnsi="Cambria"/>
          <w:color w:val="000000"/>
          <w:sz w:val="24"/>
          <w:szCs w:val="24"/>
        </w:rPr>
        <w:t xml:space="preserve"> oranı</w:t>
      </w:r>
      <w:proofErr w:type="gramEnd"/>
      <w:r w:rsidRPr="0024038F">
        <w:rPr>
          <w:rFonts w:ascii="Cambria" w:hAnsi="Cambria"/>
          <w:color w:val="000000"/>
          <w:sz w:val="24"/>
          <w:szCs w:val="24"/>
        </w:rPr>
        <w:t xml:space="preserve"> ile </w:t>
      </w:r>
      <w:proofErr w:type="spellStart"/>
      <w:r w:rsidR="000E78B3">
        <w:rPr>
          <w:rFonts w:ascii="Cambria" w:hAnsi="Cambria"/>
          <w:color w:val="000000"/>
          <w:sz w:val="24"/>
          <w:szCs w:val="24"/>
        </w:rPr>
        <w:t>cpap</w:t>
      </w:r>
      <w:proofErr w:type="spellEnd"/>
      <w:r w:rsidR="000E78B3">
        <w:rPr>
          <w:rFonts w:ascii="Cambria" w:hAnsi="Cambria"/>
          <w:color w:val="000000"/>
          <w:sz w:val="24"/>
          <w:szCs w:val="24"/>
        </w:rPr>
        <w:t xml:space="preserve"> cihazına </w:t>
      </w:r>
      <w:r w:rsidRPr="0024038F">
        <w:rPr>
          <w:rFonts w:ascii="Cambria" w:hAnsi="Cambria"/>
          <w:color w:val="000000"/>
          <w:sz w:val="24"/>
          <w:szCs w:val="24"/>
        </w:rPr>
        <w:t>bağlanmıştır.</w:t>
      </w:r>
    </w:p>
    <w:p w:rsidR="004F6EA1" w:rsidRPr="0024038F" w:rsidRDefault="004F6EA1" w:rsidP="000E78B3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proofErr w:type="spellStart"/>
      <w:r w:rsidRPr="0024038F">
        <w:rPr>
          <w:rFonts w:ascii="Cambria" w:hAnsi="Cambria"/>
          <w:color w:val="000000"/>
          <w:sz w:val="24"/>
          <w:szCs w:val="24"/>
        </w:rPr>
        <w:t>Easy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Flow </w:t>
      </w:r>
      <w:proofErr w:type="spellStart"/>
      <w:r w:rsidRPr="0024038F">
        <w:rPr>
          <w:rFonts w:ascii="Cambria" w:hAnsi="Cambria"/>
          <w:color w:val="000000"/>
          <w:sz w:val="24"/>
          <w:szCs w:val="24"/>
        </w:rPr>
        <w:t>nCPAP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sistemli </w:t>
      </w:r>
      <w:proofErr w:type="spellStart"/>
      <w:r w:rsidRPr="0024038F">
        <w:rPr>
          <w:rFonts w:ascii="Cambria" w:hAnsi="Cambria"/>
          <w:color w:val="000000"/>
          <w:sz w:val="24"/>
          <w:szCs w:val="24"/>
        </w:rPr>
        <w:t>Stephanie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vantilatöre geçildikten sonra </w:t>
      </w:r>
      <w:proofErr w:type="spellStart"/>
      <w:r w:rsidRPr="0024038F">
        <w:rPr>
          <w:rFonts w:ascii="Cambria" w:hAnsi="Cambria"/>
          <w:color w:val="000000"/>
          <w:sz w:val="24"/>
          <w:szCs w:val="24"/>
        </w:rPr>
        <w:t>spontan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solunum açısından anlamlı hiçbir farklılık </w:t>
      </w:r>
      <w:proofErr w:type="gramStart"/>
      <w:r w:rsidRPr="0024038F">
        <w:rPr>
          <w:rFonts w:ascii="Cambria" w:hAnsi="Cambria"/>
          <w:color w:val="000000"/>
          <w:sz w:val="24"/>
          <w:szCs w:val="24"/>
        </w:rPr>
        <w:t>görülme</w:t>
      </w:r>
      <w:r w:rsidR="000E78B3">
        <w:rPr>
          <w:rFonts w:ascii="Cambria" w:hAnsi="Cambria"/>
          <w:color w:val="000000"/>
          <w:sz w:val="24"/>
          <w:szCs w:val="24"/>
        </w:rPr>
        <w:t>miş ,a</w:t>
      </w:r>
      <w:r w:rsidRPr="0024038F">
        <w:rPr>
          <w:rFonts w:ascii="Cambria" w:hAnsi="Cambria"/>
          <w:color w:val="000000"/>
          <w:sz w:val="24"/>
          <w:szCs w:val="24"/>
        </w:rPr>
        <w:t>ncak</w:t>
      </w:r>
      <w:proofErr w:type="gramEnd"/>
      <w:r w:rsidRPr="0024038F">
        <w:rPr>
          <w:rFonts w:ascii="Cambria" w:hAnsi="Cambria"/>
          <w:color w:val="000000"/>
          <w:sz w:val="24"/>
          <w:szCs w:val="24"/>
        </w:rPr>
        <w:t xml:space="preserve">, grubun yeni sistemi daha iyi </w:t>
      </w:r>
      <w:proofErr w:type="spellStart"/>
      <w:r w:rsidRPr="0024038F">
        <w:rPr>
          <w:rFonts w:ascii="Cambria" w:hAnsi="Cambria"/>
          <w:color w:val="000000"/>
          <w:sz w:val="24"/>
          <w:szCs w:val="24"/>
        </w:rPr>
        <w:t>tolere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ettiği gözlen</w:t>
      </w:r>
      <w:r w:rsidR="000E78B3">
        <w:rPr>
          <w:rFonts w:ascii="Cambria" w:hAnsi="Cambria"/>
          <w:color w:val="000000"/>
          <w:sz w:val="24"/>
          <w:szCs w:val="24"/>
        </w:rPr>
        <w:t>miştir. Bu durum</w:t>
      </w:r>
      <w:r w:rsidRPr="0024038F">
        <w:rPr>
          <w:rFonts w:ascii="Cambria" w:hAnsi="Cambria"/>
          <w:color w:val="000000"/>
          <w:sz w:val="24"/>
          <w:szCs w:val="24"/>
        </w:rPr>
        <w:t xml:space="preserve">, sistemin çok esnek olması ve bu nedenle </w:t>
      </w:r>
      <w:proofErr w:type="gramStart"/>
      <w:r w:rsidRPr="0024038F">
        <w:rPr>
          <w:rFonts w:ascii="Cambria" w:hAnsi="Cambria"/>
          <w:color w:val="000000"/>
          <w:sz w:val="24"/>
          <w:szCs w:val="24"/>
        </w:rPr>
        <w:t>hastalar</w:t>
      </w:r>
      <w:r w:rsidR="000E78B3">
        <w:rPr>
          <w:rFonts w:ascii="Cambria" w:hAnsi="Cambria"/>
          <w:color w:val="000000"/>
          <w:sz w:val="24"/>
          <w:szCs w:val="24"/>
        </w:rPr>
        <w:t xml:space="preserve">a </w:t>
      </w:r>
      <w:r w:rsidRPr="0024038F">
        <w:rPr>
          <w:rFonts w:ascii="Cambria" w:hAnsi="Cambria"/>
          <w:color w:val="000000"/>
          <w:sz w:val="24"/>
          <w:szCs w:val="24"/>
        </w:rPr>
        <w:t xml:space="preserve"> önemli</w:t>
      </w:r>
      <w:proofErr w:type="gramEnd"/>
      <w:r w:rsidRPr="0024038F">
        <w:rPr>
          <w:rFonts w:ascii="Cambria" w:hAnsi="Cambria"/>
          <w:color w:val="000000"/>
          <w:sz w:val="24"/>
          <w:szCs w:val="24"/>
        </w:rPr>
        <w:t xml:space="preserve"> derecede daha az zorluk çıkarması gerçeğine atfedilebilir. Bunun sonucu olarak, artık </w:t>
      </w:r>
      <w:proofErr w:type="spellStart"/>
      <w:r w:rsidR="000E78B3">
        <w:rPr>
          <w:rFonts w:ascii="Cambria" w:hAnsi="Cambria"/>
          <w:color w:val="000000"/>
          <w:sz w:val="24"/>
          <w:szCs w:val="24"/>
        </w:rPr>
        <w:t>prong</w:t>
      </w:r>
      <w:proofErr w:type="spellEnd"/>
      <w:r w:rsidR="000E78B3">
        <w:rPr>
          <w:rFonts w:ascii="Cambria" w:hAnsi="Cambria"/>
          <w:color w:val="000000"/>
          <w:sz w:val="24"/>
          <w:szCs w:val="24"/>
        </w:rPr>
        <w:t xml:space="preserve"> u</w:t>
      </w:r>
      <w:r w:rsidRPr="0024038F">
        <w:rPr>
          <w:rFonts w:ascii="Cambria" w:hAnsi="Cambria"/>
          <w:color w:val="000000"/>
          <w:sz w:val="24"/>
          <w:szCs w:val="24"/>
        </w:rPr>
        <w:t>çları</w:t>
      </w:r>
      <w:r w:rsidR="000E78B3">
        <w:rPr>
          <w:rFonts w:ascii="Cambria" w:hAnsi="Cambria"/>
          <w:color w:val="000000"/>
          <w:sz w:val="24"/>
          <w:szCs w:val="24"/>
        </w:rPr>
        <w:t>nı</w:t>
      </w:r>
      <w:r w:rsidRPr="0024038F">
        <w:rPr>
          <w:rFonts w:ascii="Cambria" w:hAnsi="Cambria"/>
          <w:color w:val="000000"/>
          <w:sz w:val="24"/>
          <w:szCs w:val="24"/>
        </w:rPr>
        <w:t xml:space="preserve"> dışarı çekmeye çalışmamaktadırlar.</w:t>
      </w:r>
    </w:p>
    <w:p w:rsidR="004F6EA1" w:rsidRPr="0024038F" w:rsidRDefault="004F6EA1" w:rsidP="004F6EA1">
      <w:pPr>
        <w:spacing w:after="0" w:line="240" w:lineRule="auto"/>
        <w:rPr>
          <w:rFonts w:ascii="Cambria" w:hAnsi="Cambria" w:cs="Times New Roman"/>
          <w:color w:val="000000"/>
          <w:sz w:val="24"/>
          <w:szCs w:val="24"/>
        </w:rPr>
      </w:pPr>
    </w:p>
    <w:p w:rsidR="004F6EA1" w:rsidRPr="0024038F" w:rsidRDefault="004F6EA1" w:rsidP="004F6EA1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24038F">
        <w:rPr>
          <w:rFonts w:ascii="Cambria" w:hAnsi="Cambria"/>
          <w:color w:val="000000"/>
          <w:sz w:val="24"/>
          <w:szCs w:val="24"/>
        </w:rPr>
        <w:t xml:space="preserve">4.500 g ağırlığında olan hastaya yatıştırıcı verilmemişti ve buna bağlı olarak çok aktifti. Ekli bir sistemin bu durumda bozulmadan kalmasının mümkün olmasına kuşkuyla bakılıyordu. Başlangıçta </w:t>
      </w:r>
      <w:proofErr w:type="spellStart"/>
      <w:r w:rsidR="00E8748C">
        <w:rPr>
          <w:rFonts w:ascii="Cambria" w:hAnsi="Cambria"/>
          <w:color w:val="000000"/>
          <w:sz w:val="24"/>
          <w:szCs w:val="24"/>
        </w:rPr>
        <w:t>backup</w:t>
      </w:r>
      <w:proofErr w:type="spellEnd"/>
      <w:r w:rsidR="00E8748C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E8748C">
        <w:rPr>
          <w:rFonts w:ascii="Cambria" w:hAnsi="Cambria"/>
          <w:color w:val="000000"/>
          <w:sz w:val="24"/>
          <w:szCs w:val="24"/>
        </w:rPr>
        <w:t>solunumlu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SIPAP Bebek Akış sistemine bağlı olan hastanın, </w:t>
      </w:r>
      <w:proofErr w:type="spellStart"/>
      <w:r w:rsidRPr="0024038F">
        <w:rPr>
          <w:rFonts w:ascii="Cambria" w:hAnsi="Cambria"/>
          <w:color w:val="000000"/>
          <w:sz w:val="24"/>
          <w:szCs w:val="24"/>
        </w:rPr>
        <w:t>EasyFlow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4038F">
        <w:rPr>
          <w:rFonts w:ascii="Cambria" w:hAnsi="Cambria"/>
          <w:color w:val="000000"/>
          <w:sz w:val="24"/>
          <w:szCs w:val="24"/>
        </w:rPr>
        <w:t>nCPAP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sistemli </w:t>
      </w:r>
      <w:proofErr w:type="spellStart"/>
      <w:r w:rsidRPr="0024038F">
        <w:rPr>
          <w:rFonts w:ascii="Cambria" w:hAnsi="Cambria"/>
          <w:color w:val="000000"/>
          <w:sz w:val="24"/>
          <w:szCs w:val="24"/>
        </w:rPr>
        <w:t>Stephanie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ünitesine geçildikten sonra belirgin şekilde sakinleştiği gözlendi.</w:t>
      </w:r>
    </w:p>
    <w:p w:rsidR="004F6EA1" w:rsidRPr="0024038F" w:rsidRDefault="004F6EA1" w:rsidP="004F6EA1">
      <w:pPr>
        <w:rPr>
          <w:rFonts w:ascii="Cambria" w:hAnsi="Cambria" w:cs="Times New Roman"/>
          <w:sz w:val="24"/>
          <w:szCs w:val="24"/>
        </w:rPr>
      </w:pPr>
    </w:p>
    <w:p w:rsidR="004F6EA1" w:rsidRPr="0024038F" w:rsidRDefault="004F6EA1" w:rsidP="004F6EA1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24038F">
        <w:rPr>
          <w:rFonts w:ascii="Cambria" w:hAnsi="Cambria"/>
          <w:color w:val="000000"/>
          <w:sz w:val="24"/>
          <w:szCs w:val="24"/>
        </w:rPr>
        <w:t xml:space="preserve">Hastaların </w:t>
      </w:r>
      <w:proofErr w:type="spellStart"/>
      <w:r w:rsidRPr="0024038F">
        <w:rPr>
          <w:rFonts w:ascii="Cambria" w:hAnsi="Cambria"/>
          <w:color w:val="000000"/>
          <w:sz w:val="24"/>
          <w:szCs w:val="24"/>
        </w:rPr>
        <w:t>Easy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Flow NCPAP sistemine daha az direnç göstermeleri tüm hasta grupları için dikkat çekmektedir. Bu durum, bu sistemin yüksek esneklik özelliğine atfedilebilir çünkü hastalar için</w:t>
      </w:r>
      <w:r w:rsidR="00D67AAA">
        <w:rPr>
          <w:rFonts w:ascii="Cambria" w:hAnsi="Cambria"/>
          <w:color w:val="000000"/>
          <w:sz w:val="24"/>
          <w:szCs w:val="24"/>
        </w:rPr>
        <w:t xml:space="preserve">; </w:t>
      </w:r>
      <w:r w:rsidRPr="0024038F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E8748C">
        <w:rPr>
          <w:rFonts w:ascii="Cambria" w:hAnsi="Cambria"/>
          <w:color w:val="000000"/>
          <w:sz w:val="24"/>
          <w:szCs w:val="24"/>
        </w:rPr>
        <w:t>prong</w:t>
      </w:r>
      <w:proofErr w:type="spellEnd"/>
      <w:r w:rsidR="00E8748C">
        <w:rPr>
          <w:rFonts w:ascii="Cambria" w:hAnsi="Cambria"/>
          <w:color w:val="000000"/>
          <w:sz w:val="24"/>
          <w:szCs w:val="24"/>
        </w:rPr>
        <w:t xml:space="preserve"> kısmının</w:t>
      </w:r>
      <w:r w:rsidRPr="0024038F">
        <w:rPr>
          <w:rFonts w:ascii="Cambria" w:hAnsi="Cambria"/>
          <w:color w:val="000000"/>
          <w:sz w:val="24"/>
          <w:szCs w:val="24"/>
        </w:rPr>
        <w:t xml:space="preserve"> yumuşak</w:t>
      </w:r>
      <w:r w:rsidR="00D67AAA">
        <w:rPr>
          <w:rFonts w:ascii="Cambria" w:hAnsi="Cambria"/>
          <w:color w:val="000000"/>
          <w:sz w:val="24"/>
          <w:szCs w:val="24"/>
        </w:rPr>
        <w:t xml:space="preserve"> olması ve</w:t>
      </w:r>
      <w:r w:rsidRPr="0024038F">
        <w:rPr>
          <w:rFonts w:ascii="Cambria" w:hAnsi="Cambria"/>
          <w:color w:val="000000"/>
          <w:sz w:val="24"/>
          <w:szCs w:val="24"/>
        </w:rPr>
        <w:t xml:space="preserve"> hareketli bağlantı </w:t>
      </w:r>
      <w:proofErr w:type="gramStart"/>
      <w:r w:rsidRPr="0024038F">
        <w:rPr>
          <w:rFonts w:ascii="Cambria" w:hAnsi="Cambria"/>
          <w:color w:val="000000"/>
          <w:sz w:val="24"/>
          <w:szCs w:val="24"/>
        </w:rPr>
        <w:t xml:space="preserve">elemanları </w:t>
      </w:r>
      <w:r w:rsidR="00D67AAA">
        <w:rPr>
          <w:rFonts w:ascii="Cambria" w:hAnsi="Cambria"/>
          <w:color w:val="000000"/>
          <w:sz w:val="24"/>
          <w:szCs w:val="24"/>
        </w:rPr>
        <w:t xml:space="preserve">, </w:t>
      </w:r>
      <w:r w:rsidRPr="0024038F">
        <w:rPr>
          <w:rFonts w:ascii="Cambria" w:hAnsi="Cambria"/>
          <w:color w:val="000000"/>
          <w:sz w:val="24"/>
          <w:szCs w:val="24"/>
        </w:rPr>
        <w:t>önemli</w:t>
      </w:r>
      <w:proofErr w:type="gramEnd"/>
      <w:r w:rsidRPr="0024038F">
        <w:rPr>
          <w:rFonts w:ascii="Cambria" w:hAnsi="Cambria"/>
          <w:color w:val="000000"/>
          <w:sz w:val="24"/>
          <w:szCs w:val="24"/>
        </w:rPr>
        <w:t xml:space="preserve"> ölçüde </w:t>
      </w:r>
      <w:r w:rsidR="00D67AAA">
        <w:rPr>
          <w:rFonts w:ascii="Cambria" w:hAnsi="Cambria"/>
          <w:color w:val="000000"/>
          <w:sz w:val="24"/>
          <w:szCs w:val="24"/>
        </w:rPr>
        <w:t>onları</w:t>
      </w:r>
      <w:r w:rsidRPr="0024038F">
        <w:rPr>
          <w:rFonts w:ascii="Cambria" w:hAnsi="Cambria"/>
          <w:color w:val="000000"/>
          <w:sz w:val="24"/>
          <w:szCs w:val="24"/>
        </w:rPr>
        <w:t xml:space="preserve"> rahattır ve iyi </w:t>
      </w:r>
      <w:proofErr w:type="spellStart"/>
      <w:r w:rsidRPr="0024038F">
        <w:rPr>
          <w:rFonts w:ascii="Cambria" w:hAnsi="Cambria"/>
          <w:color w:val="000000"/>
          <w:sz w:val="24"/>
          <w:szCs w:val="24"/>
        </w:rPr>
        <w:t>tolere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e</w:t>
      </w:r>
      <w:r w:rsidR="00D67AAA">
        <w:rPr>
          <w:rFonts w:ascii="Cambria" w:hAnsi="Cambria"/>
          <w:color w:val="000000"/>
          <w:sz w:val="24"/>
          <w:szCs w:val="24"/>
        </w:rPr>
        <w:t>tmelerini sağlar</w:t>
      </w:r>
      <w:r w:rsidRPr="0024038F">
        <w:rPr>
          <w:rFonts w:ascii="Cambria" w:hAnsi="Cambria"/>
          <w:color w:val="000000"/>
          <w:sz w:val="24"/>
          <w:szCs w:val="24"/>
        </w:rPr>
        <w:t>.</w:t>
      </w:r>
    </w:p>
    <w:p w:rsidR="004F6EA1" w:rsidRPr="0024038F" w:rsidRDefault="004F6EA1" w:rsidP="004F6EA1">
      <w:pPr>
        <w:spacing w:after="0" w:line="240" w:lineRule="auto"/>
        <w:rPr>
          <w:rFonts w:ascii="Cambria" w:hAnsi="Cambria" w:cs="Times New Roman"/>
          <w:color w:val="000000"/>
          <w:sz w:val="24"/>
          <w:szCs w:val="24"/>
        </w:rPr>
      </w:pPr>
    </w:p>
    <w:p w:rsidR="004F6EA1" w:rsidRDefault="004F6EA1" w:rsidP="00D67AAA">
      <w:pPr>
        <w:spacing w:after="0" w:line="240" w:lineRule="auto"/>
      </w:pPr>
      <w:proofErr w:type="spellStart"/>
      <w:r w:rsidRPr="0024038F">
        <w:rPr>
          <w:rFonts w:ascii="Cambria" w:hAnsi="Cambria"/>
          <w:color w:val="000000"/>
          <w:sz w:val="24"/>
          <w:szCs w:val="24"/>
        </w:rPr>
        <w:t>EasyFlow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24038F">
        <w:rPr>
          <w:rFonts w:ascii="Cambria" w:hAnsi="Cambria"/>
          <w:color w:val="000000"/>
          <w:sz w:val="24"/>
          <w:szCs w:val="24"/>
        </w:rPr>
        <w:t>nCPAP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sisteminin düzgün kullanımı </w:t>
      </w:r>
      <w:proofErr w:type="gramStart"/>
      <w:r w:rsidRPr="0024038F">
        <w:rPr>
          <w:rFonts w:ascii="Cambria" w:hAnsi="Cambria"/>
          <w:color w:val="000000"/>
          <w:sz w:val="24"/>
          <w:szCs w:val="24"/>
        </w:rPr>
        <w:t>ile,</w:t>
      </w:r>
      <w:proofErr w:type="gramEnd"/>
      <w:r w:rsidR="00D67AAA">
        <w:rPr>
          <w:rFonts w:ascii="Cambria" w:hAnsi="Cambria"/>
          <w:color w:val="000000"/>
          <w:sz w:val="24"/>
          <w:szCs w:val="24"/>
        </w:rPr>
        <w:t xml:space="preserve"> denenen bebeklerin</w:t>
      </w:r>
      <w:r w:rsidRPr="0024038F">
        <w:rPr>
          <w:rFonts w:ascii="Cambria" w:hAnsi="Cambria"/>
          <w:color w:val="000000"/>
          <w:sz w:val="24"/>
          <w:szCs w:val="24"/>
        </w:rPr>
        <w:t xml:space="preserve"> burunlarında hiçbir deformasyon olmadığı </w:t>
      </w:r>
      <w:proofErr w:type="spellStart"/>
      <w:r w:rsidR="00D67AAA">
        <w:rPr>
          <w:rFonts w:ascii="Cambria" w:hAnsi="Cambria"/>
          <w:color w:val="000000"/>
          <w:sz w:val="24"/>
          <w:szCs w:val="24"/>
        </w:rPr>
        <w:t>tesbit</w:t>
      </w:r>
      <w:proofErr w:type="spellEnd"/>
      <w:r w:rsidR="00D67AAA">
        <w:rPr>
          <w:rFonts w:ascii="Cambria" w:hAnsi="Cambria"/>
          <w:color w:val="000000"/>
          <w:sz w:val="24"/>
          <w:szCs w:val="24"/>
        </w:rPr>
        <w:t xml:space="preserve"> edilmiştir.</w:t>
      </w:r>
    </w:p>
    <w:p w:rsidR="004F6EA1" w:rsidRDefault="004F6EA1"/>
    <w:p w:rsidR="004F6EA1" w:rsidRDefault="004F6EA1" w:rsidP="004F6EA1">
      <w:pPr>
        <w:spacing w:after="0" w:line="240" w:lineRule="auto"/>
        <w:outlineLvl w:val="0"/>
        <w:rPr>
          <w:rFonts w:ascii="Cambria" w:hAnsi="Cambria"/>
          <w:b/>
          <w:color w:val="000000"/>
          <w:sz w:val="24"/>
          <w:szCs w:val="24"/>
        </w:rPr>
      </w:pPr>
      <w:r w:rsidRPr="0024038F">
        <w:rPr>
          <w:rFonts w:ascii="Cambria" w:hAnsi="Cambria"/>
          <w:b/>
          <w:color w:val="000000"/>
          <w:sz w:val="24"/>
          <w:szCs w:val="24"/>
        </w:rPr>
        <w:t xml:space="preserve">Yedi güne kadar </w:t>
      </w:r>
      <w:r w:rsidR="00D67AAA">
        <w:rPr>
          <w:rFonts w:ascii="Cambria" w:hAnsi="Cambria"/>
          <w:b/>
          <w:color w:val="000000"/>
          <w:sz w:val="24"/>
          <w:szCs w:val="24"/>
        </w:rPr>
        <w:t>kullanımına</w:t>
      </w:r>
      <w:r w:rsidRPr="0024038F">
        <w:rPr>
          <w:rFonts w:ascii="Cambria" w:hAnsi="Cambria"/>
          <w:b/>
          <w:color w:val="000000"/>
          <w:sz w:val="24"/>
          <w:szCs w:val="24"/>
        </w:rPr>
        <w:t xml:space="preserve"> rağmen, burun mukozasına hiçbir tahriş ya da yaralanma meydana gelmemiştir.</w:t>
      </w:r>
    </w:p>
    <w:p w:rsidR="004F6EA1" w:rsidRDefault="004F6EA1" w:rsidP="004F6EA1">
      <w:pPr>
        <w:spacing w:after="0" w:line="240" w:lineRule="auto"/>
        <w:outlineLvl w:val="0"/>
        <w:rPr>
          <w:rFonts w:ascii="Cambria" w:hAnsi="Cambria"/>
          <w:b/>
          <w:color w:val="000000"/>
          <w:sz w:val="24"/>
          <w:szCs w:val="24"/>
        </w:rPr>
      </w:pPr>
    </w:p>
    <w:p w:rsidR="004F6EA1" w:rsidRDefault="004F6EA1" w:rsidP="004F6EA1">
      <w:pPr>
        <w:spacing w:after="0" w:line="240" w:lineRule="auto"/>
        <w:outlineLvl w:val="0"/>
        <w:rPr>
          <w:rFonts w:ascii="Cambria" w:hAnsi="Cambria"/>
          <w:b/>
          <w:color w:val="000000"/>
          <w:sz w:val="24"/>
          <w:szCs w:val="24"/>
        </w:rPr>
      </w:pPr>
    </w:p>
    <w:p w:rsidR="004F6EA1" w:rsidRDefault="004F6EA1" w:rsidP="004F6EA1">
      <w:pPr>
        <w:spacing w:after="0" w:line="240" w:lineRule="auto"/>
        <w:outlineLvl w:val="0"/>
        <w:rPr>
          <w:rFonts w:ascii="Cambria" w:hAnsi="Cambria"/>
          <w:b/>
          <w:color w:val="000000"/>
          <w:sz w:val="24"/>
          <w:szCs w:val="24"/>
        </w:rPr>
      </w:pPr>
    </w:p>
    <w:p w:rsidR="004F6EA1" w:rsidRDefault="004F6EA1" w:rsidP="004F6EA1">
      <w:pPr>
        <w:spacing w:after="0" w:line="240" w:lineRule="auto"/>
        <w:outlineLvl w:val="0"/>
        <w:rPr>
          <w:rFonts w:ascii="Cambria" w:hAnsi="Cambria"/>
          <w:b/>
          <w:color w:val="000000"/>
          <w:sz w:val="24"/>
          <w:szCs w:val="24"/>
        </w:rPr>
      </w:pPr>
    </w:p>
    <w:p w:rsidR="004F6EA1" w:rsidRDefault="004F6EA1" w:rsidP="004F6EA1">
      <w:pPr>
        <w:spacing w:after="0" w:line="240" w:lineRule="auto"/>
        <w:outlineLvl w:val="0"/>
        <w:rPr>
          <w:rFonts w:ascii="Cambria" w:hAnsi="Cambria"/>
          <w:b/>
          <w:color w:val="000000"/>
          <w:sz w:val="24"/>
          <w:szCs w:val="24"/>
        </w:rPr>
      </w:pPr>
    </w:p>
    <w:p w:rsidR="004F6EA1" w:rsidRDefault="004F6EA1" w:rsidP="004F6EA1">
      <w:pPr>
        <w:spacing w:after="0" w:line="240" w:lineRule="auto"/>
        <w:outlineLvl w:val="0"/>
        <w:rPr>
          <w:rFonts w:ascii="Cambria" w:hAnsi="Cambria"/>
          <w:b/>
          <w:color w:val="000000"/>
          <w:sz w:val="24"/>
          <w:szCs w:val="24"/>
        </w:rPr>
      </w:pPr>
    </w:p>
    <w:p w:rsidR="004F6EA1" w:rsidRDefault="004F6EA1" w:rsidP="004F6EA1">
      <w:pPr>
        <w:spacing w:after="0" w:line="240" w:lineRule="auto"/>
        <w:outlineLvl w:val="0"/>
        <w:rPr>
          <w:rFonts w:ascii="Cambria" w:hAnsi="Cambria"/>
          <w:b/>
          <w:color w:val="000000"/>
          <w:sz w:val="24"/>
          <w:szCs w:val="24"/>
        </w:rPr>
      </w:pPr>
    </w:p>
    <w:p w:rsidR="004F6EA1" w:rsidRDefault="004F6EA1" w:rsidP="004F6EA1">
      <w:pPr>
        <w:spacing w:after="0" w:line="240" w:lineRule="auto"/>
        <w:outlineLvl w:val="0"/>
        <w:rPr>
          <w:rFonts w:ascii="Cambria" w:hAnsi="Cambria"/>
          <w:b/>
          <w:color w:val="000000"/>
          <w:sz w:val="24"/>
          <w:szCs w:val="24"/>
        </w:rPr>
      </w:pPr>
    </w:p>
    <w:p w:rsidR="004F6EA1" w:rsidRDefault="004F6EA1" w:rsidP="004F6EA1">
      <w:pPr>
        <w:spacing w:after="0" w:line="240" w:lineRule="auto"/>
        <w:outlineLvl w:val="0"/>
        <w:rPr>
          <w:rFonts w:ascii="Cambria" w:hAnsi="Cambria"/>
          <w:b/>
          <w:color w:val="000000"/>
          <w:sz w:val="24"/>
          <w:szCs w:val="24"/>
        </w:rPr>
      </w:pPr>
    </w:p>
    <w:p w:rsidR="004F6EA1" w:rsidRDefault="004F6EA1" w:rsidP="004F6EA1">
      <w:pPr>
        <w:spacing w:after="0" w:line="240" w:lineRule="auto"/>
        <w:outlineLvl w:val="0"/>
        <w:rPr>
          <w:rFonts w:ascii="Cambria" w:hAnsi="Cambria"/>
          <w:b/>
          <w:color w:val="000000"/>
          <w:sz w:val="24"/>
          <w:szCs w:val="24"/>
        </w:rPr>
      </w:pPr>
    </w:p>
    <w:p w:rsidR="004F6EA1" w:rsidRDefault="004F6EA1" w:rsidP="004F6EA1">
      <w:pPr>
        <w:spacing w:after="0" w:line="240" w:lineRule="auto"/>
        <w:outlineLvl w:val="0"/>
        <w:rPr>
          <w:rFonts w:ascii="Cambria" w:hAnsi="Cambria"/>
          <w:b/>
          <w:color w:val="000000"/>
          <w:sz w:val="24"/>
          <w:szCs w:val="24"/>
        </w:rPr>
      </w:pPr>
    </w:p>
    <w:p w:rsidR="004F6EA1" w:rsidRDefault="004F6EA1" w:rsidP="004F6EA1">
      <w:pPr>
        <w:spacing w:after="0" w:line="240" w:lineRule="auto"/>
        <w:outlineLvl w:val="0"/>
        <w:rPr>
          <w:rFonts w:ascii="Cambria" w:hAnsi="Cambria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1310640" y="457200"/>
            <wp:positionH relativeFrom="margin">
              <wp:align>center</wp:align>
            </wp:positionH>
            <wp:positionV relativeFrom="margin">
              <wp:align>top</wp:align>
            </wp:positionV>
            <wp:extent cx="7376160" cy="1775460"/>
            <wp:effectExtent l="0" t="0" r="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6EA1" w:rsidRDefault="004F6EA1" w:rsidP="004F6EA1">
      <w:pPr>
        <w:framePr w:hSpace="142" w:wrap="auto" w:vAnchor="page" w:hAnchor="page" w:x="1817" w:y="8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EA1" w:rsidRDefault="004F6EA1" w:rsidP="004F6EA1">
      <w:pPr>
        <w:spacing w:after="0" w:line="240" w:lineRule="auto"/>
        <w:outlineLvl w:val="0"/>
        <w:rPr>
          <w:rFonts w:ascii="Cambria" w:hAnsi="Cambria" w:cs="Times New Roman"/>
          <w:b/>
          <w:sz w:val="24"/>
          <w:szCs w:val="24"/>
        </w:rPr>
      </w:pPr>
    </w:p>
    <w:p w:rsidR="004F6EA1" w:rsidRPr="0024038F" w:rsidRDefault="004F6EA1" w:rsidP="004F6EA1">
      <w:pPr>
        <w:spacing w:after="0" w:line="240" w:lineRule="auto"/>
        <w:rPr>
          <w:rFonts w:ascii="Cambria" w:hAnsi="Cambria" w:cs="Times New Roman"/>
          <w:sz w:val="24"/>
          <w:szCs w:val="24"/>
        </w:rPr>
      </w:pPr>
      <w:proofErr w:type="spellStart"/>
      <w:r w:rsidRPr="0024038F">
        <w:rPr>
          <w:rFonts w:ascii="Cambria" w:hAnsi="Cambria"/>
          <w:color w:val="000000"/>
          <w:sz w:val="24"/>
          <w:szCs w:val="24"/>
        </w:rPr>
        <w:t>Easy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Flow </w:t>
      </w:r>
      <w:proofErr w:type="spellStart"/>
      <w:r w:rsidRPr="0024038F">
        <w:rPr>
          <w:rFonts w:ascii="Cambria" w:hAnsi="Cambria"/>
          <w:color w:val="000000"/>
          <w:sz w:val="24"/>
          <w:szCs w:val="24"/>
        </w:rPr>
        <w:t>nCPAP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sistemin </w:t>
      </w:r>
      <w:r w:rsidR="00520400">
        <w:rPr>
          <w:rFonts w:ascii="Cambria" w:hAnsi="Cambria"/>
          <w:color w:val="000000"/>
          <w:sz w:val="24"/>
          <w:szCs w:val="24"/>
        </w:rPr>
        <w:t>faydaları</w:t>
      </w:r>
    </w:p>
    <w:p w:rsidR="004F6EA1" w:rsidRPr="0024038F" w:rsidRDefault="004F6EA1" w:rsidP="004F6EA1">
      <w:pPr>
        <w:spacing w:after="0" w:line="240" w:lineRule="auto"/>
        <w:rPr>
          <w:rFonts w:ascii="Cambria" w:hAnsi="Cambria" w:cs="Times New Roman"/>
          <w:color w:val="000000"/>
          <w:sz w:val="24"/>
          <w:szCs w:val="24"/>
        </w:rPr>
      </w:pPr>
    </w:p>
    <w:p w:rsidR="004F6EA1" w:rsidRPr="0024038F" w:rsidRDefault="00520400" w:rsidP="004F6EA1">
      <w:pPr>
        <w:spacing w:after="0" w:line="240" w:lineRule="auto"/>
        <w:rPr>
          <w:rFonts w:ascii="Cambria" w:hAnsi="Cambria" w:cs="Times New Roman"/>
          <w:b/>
          <w:sz w:val="24"/>
          <w:szCs w:val="24"/>
        </w:rPr>
      </w:pPr>
      <w:proofErr w:type="spellStart"/>
      <w:r>
        <w:rPr>
          <w:rFonts w:ascii="Cambria" w:hAnsi="Cambria"/>
          <w:b/>
          <w:color w:val="000000"/>
          <w:sz w:val="24"/>
          <w:szCs w:val="24"/>
        </w:rPr>
        <w:t>Prong</w:t>
      </w:r>
      <w:proofErr w:type="spellEnd"/>
    </w:p>
    <w:p w:rsidR="004F6EA1" w:rsidRPr="0024038F" w:rsidRDefault="004F6EA1" w:rsidP="004F6EA1">
      <w:pPr>
        <w:spacing w:after="0" w:line="240" w:lineRule="auto"/>
        <w:rPr>
          <w:rFonts w:ascii="Cambria" w:hAnsi="Cambria" w:cs="Times New Roman"/>
          <w:color w:val="000000"/>
          <w:sz w:val="24"/>
          <w:szCs w:val="24"/>
        </w:rPr>
      </w:pPr>
    </w:p>
    <w:p w:rsidR="004F6EA1" w:rsidRPr="0024038F" w:rsidRDefault="004F6EA1" w:rsidP="004F6EA1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24038F">
        <w:rPr>
          <w:rFonts w:ascii="Cambria" w:hAnsi="Cambria"/>
          <w:color w:val="000000"/>
          <w:sz w:val="24"/>
          <w:szCs w:val="24"/>
        </w:rPr>
        <w:t>Çok yumuşak, esnek bağlantı elemanları</w:t>
      </w:r>
    </w:p>
    <w:p w:rsidR="004F6EA1" w:rsidRPr="0024038F" w:rsidRDefault="004F6EA1" w:rsidP="004F6EA1">
      <w:pPr>
        <w:pStyle w:val="ListeParagraf"/>
        <w:numPr>
          <w:ilvl w:val="0"/>
          <w:numId w:val="2"/>
        </w:numPr>
        <w:tabs>
          <w:tab w:val="left" w:pos="716"/>
        </w:tabs>
        <w:spacing w:after="0" w:line="240" w:lineRule="auto"/>
        <w:rPr>
          <w:rFonts w:ascii="Cambria" w:hAnsi="Cambria" w:cs="Times New Roman"/>
          <w:sz w:val="24"/>
          <w:szCs w:val="24"/>
        </w:rPr>
      </w:pPr>
      <w:r w:rsidRPr="0024038F">
        <w:rPr>
          <w:rFonts w:ascii="Cambria" w:hAnsi="Cambria"/>
          <w:sz w:val="24"/>
          <w:szCs w:val="24"/>
        </w:rPr>
        <w:tab/>
      </w:r>
      <w:r w:rsidRPr="0024038F">
        <w:rPr>
          <w:rFonts w:ascii="Cambria" w:hAnsi="Cambria"/>
          <w:color w:val="000000"/>
          <w:sz w:val="24"/>
          <w:szCs w:val="24"/>
        </w:rPr>
        <w:t>Burunun iç dokusunda yaralanmaların önüne geçer</w:t>
      </w:r>
      <w:r w:rsidR="00520400">
        <w:rPr>
          <w:rFonts w:ascii="Cambria" w:hAnsi="Cambria"/>
          <w:color w:val="000000"/>
          <w:sz w:val="24"/>
          <w:szCs w:val="24"/>
        </w:rPr>
        <w:t>.</w:t>
      </w:r>
    </w:p>
    <w:p w:rsidR="004F6EA1" w:rsidRPr="0024038F" w:rsidRDefault="004F6EA1" w:rsidP="004F6EA1">
      <w:pPr>
        <w:pStyle w:val="ListeParagraf"/>
        <w:numPr>
          <w:ilvl w:val="0"/>
          <w:numId w:val="2"/>
        </w:numPr>
        <w:tabs>
          <w:tab w:val="left" w:pos="288"/>
        </w:tabs>
        <w:spacing w:after="0" w:line="240" w:lineRule="auto"/>
        <w:rPr>
          <w:rFonts w:ascii="Cambria" w:hAnsi="Cambria" w:cs="Times New Roman"/>
          <w:sz w:val="24"/>
          <w:szCs w:val="24"/>
        </w:rPr>
      </w:pPr>
      <w:r w:rsidRPr="0024038F">
        <w:rPr>
          <w:rFonts w:ascii="Cambria" w:hAnsi="Cambria"/>
          <w:color w:val="000000"/>
          <w:sz w:val="24"/>
          <w:szCs w:val="24"/>
        </w:rPr>
        <w:t>Burun bölmesinin ya da burun ucunun üzerinden gelen baskı nedeniyle yüz merkezinde hiçbir deformasyon y</w:t>
      </w:r>
      <w:r w:rsidR="00520400">
        <w:rPr>
          <w:rFonts w:ascii="Cambria" w:hAnsi="Cambria"/>
          <w:color w:val="000000"/>
          <w:sz w:val="24"/>
          <w:szCs w:val="24"/>
        </w:rPr>
        <w:t>aratmaz.</w:t>
      </w:r>
    </w:p>
    <w:p w:rsidR="004F6EA1" w:rsidRPr="0024038F" w:rsidRDefault="004F6EA1" w:rsidP="004F6EA1">
      <w:pPr>
        <w:pStyle w:val="ListeParagraf"/>
        <w:numPr>
          <w:ilvl w:val="0"/>
          <w:numId w:val="2"/>
        </w:numPr>
        <w:tabs>
          <w:tab w:val="left" w:pos="728"/>
        </w:tabs>
        <w:spacing w:after="0" w:line="240" w:lineRule="auto"/>
        <w:rPr>
          <w:rFonts w:ascii="Cambria" w:hAnsi="Cambria" w:cs="Times New Roman"/>
          <w:sz w:val="24"/>
          <w:szCs w:val="24"/>
        </w:rPr>
      </w:pPr>
      <w:r w:rsidRPr="0024038F">
        <w:rPr>
          <w:rFonts w:ascii="Cambria" w:hAnsi="Cambria"/>
          <w:sz w:val="24"/>
          <w:szCs w:val="24"/>
        </w:rPr>
        <w:tab/>
      </w:r>
      <w:r w:rsidRPr="0024038F">
        <w:rPr>
          <w:rFonts w:ascii="Cambria" w:hAnsi="Cambria"/>
          <w:color w:val="000000"/>
          <w:sz w:val="24"/>
          <w:szCs w:val="24"/>
        </w:rPr>
        <w:t>Burun</w:t>
      </w:r>
      <w:r w:rsidR="00BA6842">
        <w:rPr>
          <w:rFonts w:ascii="Cambria" w:hAnsi="Cambria"/>
          <w:color w:val="000000"/>
          <w:sz w:val="24"/>
          <w:szCs w:val="24"/>
        </w:rPr>
        <w:t xml:space="preserve"> boşluğu </w:t>
      </w:r>
      <w:r w:rsidRPr="0024038F">
        <w:rPr>
          <w:rFonts w:ascii="Cambria" w:hAnsi="Cambria"/>
          <w:color w:val="000000"/>
          <w:sz w:val="24"/>
          <w:szCs w:val="24"/>
        </w:rPr>
        <w:t xml:space="preserve">önemli değildir çünkü </w:t>
      </w:r>
      <w:proofErr w:type="spellStart"/>
      <w:r w:rsidR="00520400">
        <w:rPr>
          <w:rFonts w:ascii="Cambria" w:hAnsi="Cambria"/>
          <w:color w:val="000000"/>
          <w:sz w:val="24"/>
          <w:szCs w:val="24"/>
        </w:rPr>
        <w:t>prong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çok esnektir, bu yüzden burun </w:t>
      </w:r>
      <w:r w:rsidR="008B525B">
        <w:rPr>
          <w:rFonts w:ascii="Cambria" w:hAnsi="Cambria"/>
          <w:color w:val="000000"/>
          <w:sz w:val="24"/>
          <w:szCs w:val="24"/>
        </w:rPr>
        <w:t>boşluğunu</w:t>
      </w:r>
      <w:r w:rsidRPr="0024038F">
        <w:rPr>
          <w:rFonts w:ascii="Cambria" w:hAnsi="Cambria"/>
          <w:color w:val="000000"/>
          <w:sz w:val="24"/>
          <w:szCs w:val="24"/>
        </w:rPr>
        <w:t xml:space="preserve"> zorlamak gerekli değildir</w:t>
      </w:r>
      <w:r w:rsidR="00520400">
        <w:rPr>
          <w:rFonts w:ascii="Cambria" w:hAnsi="Cambria"/>
          <w:color w:val="000000"/>
          <w:sz w:val="24"/>
          <w:szCs w:val="24"/>
        </w:rPr>
        <w:t>.</w:t>
      </w:r>
    </w:p>
    <w:p w:rsidR="004F6EA1" w:rsidRPr="0024038F" w:rsidRDefault="008B525B" w:rsidP="004F6EA1">
      <w:pPr>
        <w:pStyle w:val="ListeParagraf"/>
        <w:numPr>
          <w:ilvl w:val="0"/>
          <w:numId w:val="2"/>
        </w:numPr>
        <w:tabs>
          <w:tab w:val="left" w:pos="728"/>
        </w:tabs>
        <w:spacing w:after="0"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/>
          <w:sz w:val="24"/>
          <w:szCs w:val="24"/>
        </w:rPr>
        <w:t>Muadil</w:t>
      </w:r>
      <w:r w:rsidR="004F6EA1" w:rsidRPr="0024038F">
        <w:rPr>
          <w:rFonts w:ascii="Cambria" w:hAnsi="Cambria"/>
          <w:color w:val="000000"/>
          <w:sz w:val="24"/>
          <w:szCs w:val="24"/>
        </w:rPr>
        <w:t xml:space="preserve"> ürünlerle karşılaştırıldığında mükemmel sızdırmazlık sağlamaktadır</w:t>
      </w:r>
      <w:r>
        <w:rPr>
          <w:rFonts w:ascii="Cambria" w:hAnsi="Cambria"/>
          <w:color w:val="000000"/>
          <w:sz w:val="24"/>
          <w:szCs w:val="24"/>
        </w:rPr>
        <w:t>.</w:t>
      </w:r>
    </w:p>
    <w:p w:rsidR="004F6EA1" w:rsidRPr="0024038F" w:rsidRDefault="004F6EA1" w:rsidP="004F6EA1">
      <w:pPr>
        <w:spacing w:after="0" w:line="240" w:lineRule="auto"/>
        <w:rPr>
          <w:rFonts w:ascii="Cambria" w:hAnsi="Cambria" w:cs="Times New Roman"/>
          <w:color w:val="000000"/>
          <w:sz w:val="24"/>
          <w:szCs w:val="24"/>
        </w:rPr>
      </w:pPr>
    </w:p>
    <w:p w:rsidR="004F6EA1" w:rsidRPr="0024038F" w:rsidRDefault="004F6EA1" w:rsidP="004F6EA1">
      <w:pPr>
        <w:spacing w:after="0" w:line="240" w:lineRule="auto"/>
        <w:rPr>
          <w:rFonts w:ascii="Cambria" w:hAnsi="Cambria" w:cs="Times New Roman"/>
          <w:color w:val="000000"/>
          <w:sz w:val="24"/>
          <w:szCs w:val="24"/>
        </w:rPr>
      </w:pPr>
    </w:p>
    <w:p w:rsidR="004F6EA1" w:rsidRPr="0024038F" w:rsidRDefault="004F6EA1" w:rsidP="004F6EA1">
      <w:pPr>
        <w:spacing w:after="0" w:line="240" w:lineRule="auto"/>
        <w:rPr>
          <w:rFonts w:ascii="Cambria" w:hAnsi="Cambria" w:cs="Times New Roman"/>
          <w:b/>
          <w:color w:val="000000"/>
          <w:sz w:val="24"/>
          <w:szCs w:val="24"/>
        </w:rPr>
      </w:pPr>
      <w:r w:rsidRPr="0024038F">
        <w:rPr>
          <w:rFonts w:ascii="Cambria" w:hAnsi="Cambria"/>
          <w:b/>
          <w:color w:val="000000"/>
          <w:sz w:val="24"/>
          <w:szCs w:val="24"/>
        </w:rPr>
        <w:t>Maske</w:t>
      </w:r>
    </w:p>
    <w:p w:rsidR="004F6EA1" w:rsidRPr="0024038F" w:rsidRDefault="004F6EA1" w:rsidP="004F6EA1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4F6EA1" w:rsidRPr="0024038F" w:rsidRDefault="004F6EA1" w:rsidP="004F6EA1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24038F">
        <w:rPr>
          <w:rFonts w:ascii="Cambria" w:hAnsi="Cambria"/>
          <w:color w:val="000000"/>
          <w:sz w:val="24"/>
          <w:szCs w:val="24"/>
        </w:rPr>
        <w:t xml:space="preserve">Maske ve </w:t>
      </w:r>
      <w:proofErr w:type="spellStart"/>
      <w:r w:rsidR="008B525B">
        <w:rPr>
          <w:rFonts w:ascii="Cambria" w:hAnsi="Cambria"/>
          <w:color w:val="000000"/>
          <w:sz w:val="24"/>
          <w:szCs w:val="24"/>
        </w:rPr>
        <w:t>prong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hastalar arasında kolayca değiştirilebilir.</w:t>
      </w:r>
    </w:p>
    <w:p w:rsidR="004F6EA1" w:rsidRPr="0024038F" w:rsidRDefault="004F6EA1" w:rsidP="004F6EA1">
      <w:pPr>
        <w:pStyle w:val="ListeParagraf"/>
        <w:numPr>
          <w:ilvl w:val="0"/>
          <w:numId w:val="1"/>
        </w:numPr>
        <w:tabs>
          <w:tab w:val="left" w:pos="716"/>
        </w:tabs>
        <w:spacing w:after="0" w:line="240" w:lineRule="auto"/>
        <w:rPr>
          <w:rFonts w:ascii="Cambria" w:hAnsi="Cambria" w:cs="Times New Roman"/>
          <w:sz w:val="24"/>
          <w:szCs w:val="24"/>
        </w:rPr>
      </w:pPr>
      <w:r w:rsidRPr="0024038F">
        <w:rPr>
          <w:rFonts w:ascii="Cambria" w:hAnsi="Cambria"/>
          <w:color w:val="000000"/>
          <w:sz w:val="24"/>
          <w:szCs w:val="24"/>
        </w:rPr>
        <w:t xml:space="preserve">Çok esnek maske malzemesi </w:t>
      </w:r>
    </w:p>
    <w:p w:rsidR="004F6EA1" w:rsidRPr="0024038F" w:rsidRDefault="004F6EA1" w:rsidP="004F6EA1">
      <w:pPr>
        <w:pStyle w:val="ListeParagraf"/>
        <w:numPr>
          <w:ilvl w:val="0"/>
          <w:numId w:val="1"/>
        </w:numPr>
        <w:tabs>
          <w:tab w:val="left" w:pos="716"/>
        </w:tabs>
        <w:spacing w:after="0" w:line="240" w:lineRule="auto"/>
        <w:rPr>
          <w:rFonts w:ascii="Cambria" w:hAnsi="Cambria" w:cs="Times New Roman"/>
          <w:sz w:val="24"/>
          <w:szCs w:val="24"/>
        </w:rPr>
      </w:pPr>
      <w:r w:rsidRPr="0024038F">
        <w:rPr>
          <w:rFonts w:ascii="Cambria" w:hAnsi="Cambria"/>
          <w:color w:val="000000"/>
          <w:sz w:val="24"/>
          <w:szCs w:val="24"/>
        </w:rPr>
        <w:t xml:space="preserve">Oral </w:t>
      </w:r>
      <w:proofErr w:type="spellStart"/>
      <w:r w:rsidRPr="0024038F">
        <w:rPr>
          <w:rFonts w:ascii="Cambria" w:hAnsi="Cambria"/>
          <w:color w:val="000000"/>
          <w:sz w:val="24"/>
          <w:szCs w:val="24"/>
        </w:rPr>
        <w:t>gastrik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tüple</w:t>
      </w:r>
      <w:r w:rsidR="008B525B">
        <w:rPr>
          <w:rFonts w:ascii="Cambria" w:hAnsi="Cambria"/>
          <w:color w:val="000000"/>
          <w:sz w:val="24"/>
          <w:szCs w:val="24"/>
        </w:rPr>
        <w:t>rle kullanımı</w:t>
      </w:r>
      <w:r w:rsidRPr="0024038F">
        <w:rPr>
          <w:rFonts w:ascii="Cambria" w:hAnsi="Cambria"/>
          <w:color w:val="000000"/>
          <w:sz w:val="24"/>
          <w:szCs w:val="24"/>
        </w:rPr>
        <w:t xml:space="preserve"> çok iyidir, çok iyi sızdırmazlık sağlamaktadır</w:t>
      </w:r>
    </w:p>
    <w:p w:rsidR="004F6EA1" w:rsidRPr="0024038F" w:rsidRDefault="004F6EA1" w:rsidP="004F6EA1">
      <w:pPr>
        <w:pStyle w:val="ListeParagraf"/>
        <w:numPr>
          <w:ilvl w:val="0"/>
          <w:numId w:val="1"/>
        </w:numPr>
        <w:tabs>
          <w:tab w:val="left" w:pos="728"/>
        </w:tabs>
        <w:spacing w:after="0" w:line="240" w:lineRule="auto"/>
        <w:rPr>
          <w:rFonts w:ascii="Cambria" w:hAnsi="Cambria" w:cs="Times New Roman"/>
          <w:sz w:val="24"/>
          <w:szCs w:val="24"/>
        </w:rPr>
      </w:pPr>
      <w:r w:rsidRPr="0024038F">
        <w:rPr>
          <w:rFonts w:ascii="Cambria" w:hAnsi="Cambria"/>
          <w:color w:val="000000"/>
          <w:sz w:val="24"/>
          <w:szCs w:val="24"/>
        </w:rPr>
        <w:t>Çevresel sızdırmaz kenarlar burun şekline iyi adapte olmaktadır</w:t>
      </w:r>
      <w:r w:rsidR="008B525B">
        <w:rPr>
          <w:rFonts w:ascii="Cambria" w:hAnsi="Cambria"/>
          <w:color w:val="000000"/>
          <w:sz w:val="24"/>
          <w:szCs w:val="24"/>
        </w:rPr>
        <w:t>.</w:t>
      </w:r>
    </w:p>
    <w:p w:rsidR="004F6EA1" w:rsidRPr="0024038F" w:rsidRDefault="004F6EA1" w:rsidP="004F6EA1">
      <w:pPr>
        <w:pStyle w:val="ListeParagraf"/>
        <w:numPr>
          <w:ilvl w:val="0"/>
          <w:numId w:val="1"/>
        </w:numPr>
        <w:tabs>
          <w:tab w:val="left" w:pos="716"/>
        </w:tabs>
        <w:spacing w:after="0" w:line="240" w:lineRule="auto"/>
        <w:rPr>
          <w:rFonts w:ascii="Cambria" w:hAnsi="Cambria" w:cs="Times New Roman"/>
          <w:sz w:val="24"/>
          <w:szCs w:val="24"/>
        </w:rPr>
      </w:pPr>
      <w:r w:rsidRPr="0024038F">
        <w:rPr>
          <w:rFonts w:ascii="Cambria" w:hAnsi="Cambria"/>
          <w:color w:val="000000"/>
          <w:sz w:val="24"/>
          <w:szCs w:val="24"/>
        </w:rPr>
        <w:t>Çeşitli boyutlarda mevcuttur</w:t>
      </w:r>
      <w:r w:rsidR="008B525B">
        <w:rPr>
          <w:rFonts w:ascii="Cambria" w:hAnsi="Cambria"/>
          <w:color w:val="000000"/>
          <w:sz w:val="24"/>
          <w:szCs w:val="24"/>
        </w:rPr>
        <w:t>.</w:t>
      </w:r>
    </w:p>
    <w:p w:rsidR="004F6EA1" w:rsidRPr="0024038F" w:rsidRDefault="004F6EA1" w:rsidP="004F6EA1">
      <w:pPr>
        <w:rPr>
          <w:rFonts w:ascii="Cambria" w:hAnsi="Cambria" w:cs="Times New Roman"/>
          <w:sz w:val="24"/>
          <w:szCs w:val="24"/>
        </w:rPr>
      </w:pPr>
    </w:p>
    <w:p w:rsidR="004F6EA1" w:rsidRPr="0024038F" w:rsidRDefault="004F6EA1" w:rsidP="004F6EA1">
      <w:pPr>
        <w:rPr>
          <w:rFonts w:ascii="Cambria" w:hAnsi="Cambria" w:cs="Times New Roman"/>
          <w:sz w:val="24"/>
          <w:szCs w:val="24"/>
        </w:rPr>
      </w:pPr>
    </w:p>
    <w:p w:rsidR="004F6EA1" w:rsidRPr="0024038F" w:rsidRDefault="004F6EA1" w:rsidP="004F6EA1">
      <w:pPr>
        <w:spacing w:after="0" w:line="240" w:lineRule="auto"/>
        <w:rPr>
          <w:rFonts w:ascii="Cambria" w:hAnsi="Cambria" w:cs="Times New Roman"/>
          <w:b/>
          <w:color w:val="000000"/>
          <w:sz w:val="24"/>
          <w:szCs w:val="24"/>
        </w:rPr>
      </w:pPr>
      <w:proofErr w:type="spellStart"/>
      <w:r w:rsidRPr="0024038F">
        <w:rPr>
          <w:rFonts w:ascii="Cambria" w:hAnsi="Cambria"/>
          <w:b/>
          <w:color w:val="000000"/>
          <w:sz w:val="24"/>
          <w:szCs w:val="24"/>
        </w:rPr>
        <w:t>Konnektörlü</w:t>
      </w:r>
      <w:proofErr w:type="spellEnd"/>
      <w:r w:rsidRPr="0024038F">
        <w:rPr>
          <w:rFonts w:ascii="Cambria" w:hAnsi="Cambria"/>
          <w:b/>
          <w:color w:val="000000"/>
          <w:sz w:val="24"/>
          <w:szCs w:val="24"/>
        </w:rPr>
        <w:t xml:space="preserve"> alın desteği</w:t>
      </w:r>
    </w:p>
    <w:p w:rsidR="004F6EA1" w:rsidRPr="0024038F" w:rsidRDefault="004F6EA1" w:rsidP="004F6EA1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4F6EA1" w:rsidRPr="0024038F" w:rsidRDefault="004F6EA1" w:rsidP="004F6EA1">
      <w:pPr>
        <w:spacing w:after="0" w:line="240" w:lineRule="auto"/>
        <w:rPr>
          <w:rFonts w:ascii="Cambria" w:hAnsi="Cambria" w:cs="Times New Roman"/>
          <w:color w:val="000000"/>
          <w:sz w:val="24"/>
          <w:szCs w:val="24"/>
        </w:rPr>
      </w:pPr>
      <w:r w:rsidRPr="0024038F">
        <w:rPr>
          <w:rFonts w:ascii="Cambria" w:hAnsi="Cambria"/>
          <w:color w:val="000000"/>
          <w:sz w:val="24"/>
          <w:szCs w:val="24"/>
        </w:rPr>
        <w:t>Alın desteği bağlama kuvvetini hastanın başına dağıtır.</w:t>
      </w:r>
    </w:p>
    <w:p w:rsidR="004F6EA1" w:rsidRPr="0024038F" w:rsidRDefault="004F6EA1" w:rsidP="004F6EA1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4F6EA1" w:rsidRPr="0024038F" w:rsidRDefault="004F6EA1" w:rsidP="004F6EA1">
      <w:pPr>
        <w:pStyle w:val="ListeParagraf"/>
        <w:numPr>
          <w:ilvl w:val="0"/>
          <w:numId w:val="3"/>
        </w:numPr>
        <w:tabs>
          <w:tab w:val="left" w:pos="736"/>
        </w:tabs>
        <w:spacing w:after="0" w:line="240" w:lineRule="auto"/>
        <w:rPr>
          <w:rFonts w:ascii="Cambria" w:hAnsi="Cambria" w:cs="Times New Roman"/>
          <w:color w:val="000000"/>
          <w:sz w:val="24"/>
          <w:szCs w:val="24"/>
        </w:rPr>
      </w:pPr>
      <w:r w:rsidRPr="0024038F">
        <w:rPr>
          <w:rFonts w:ascii="Cambria" w:hAnsi="Cambria"/>
          <w:color w:val="000000"/>
          <w:sz w:val="24"/>
          <w:szCs w:val="24"/>
        </w:rPr>
        <w:t>Baş ve al</w:t>
      </w:r>
      <w:r w:rsidR="008B525B">
        <w:rPr>
          <w:rFonts w:ascii="Cambria" w:hAnsi="Cambria"/>
          <w:color w:val="000000"/>
          <w:sz w:val="24"/>
          <w:szCs w:val="24"/>
        </w:rPr>
        <w:t>ında</w:t>
      </w:r>
      <w:r w:rsidRPr="0024038F">
        <w:rPr>
          <w:rFonts w:ascii="Cambria" w:hAnsi="Cambria"/>
          <w:color w:val="000000"/>
          <w:sz w:val="24"/>
          <w:szCs w:val="24"/>
        </w:rPr>
        <w:t xml:space="preserve"> ayarlanabilir açı</w:t>
      </w:r>
    </w:p>
    <w:p w:rsidR="004F6EA1" w:rsidRPr="0024038F" w:rsidRDefault="004F6EA1" w:rsidP="004F6EA1">
      <w:pPr>
        <w:pStyle w:val="ListeParagraf"/>
        <w:numPr>
          <w:ilvl w:val="0"/>
          <w:numId w:val="3"/>
        </w:numPr>
        <w:tabs>
          <w:tab w:val="left" w:pos="736"/>
        </w:tabs>
        <w:spacing w:after="0" w:line="240" w:lineRule="auto"/>
        <w:rPr>
          <w:rFonts w:ascii="Cambria" w:hAnsi="Cambria" w:cs="Times New Roman"/>
          <w:sz w:val="24"/>
          <w:szCs w:val="24"/>
        </w:rPr>
      </w:pPr>
      <w:r w:rsidRPr="0024038F">
        <w:rPr>
          <w:rFonts w:ascii="Cambria" w:hAnsi="Cambria"/>
          <w:sz w:val="24"/>
          <w:szCs w:val="24"/>
        </w:rPr>
        <w:tab/>
      </w:r>
      <w:proofErr w:type="spellStart"/>
      <w:r w:rsidR="008B525B">
        <w:rPr>
          <w:rFonts w:ascii="Cambria" w:hAnsi="Cambria"/>
          <w:sz w:val="24"/>
          <w:szCs w:val="24"/>
        </w:rPr>
        <w:t>Prong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ve maskenin değiştirilmesini kolaylaştıran kolay manyetik aksesuar</w:t>
      </w:r>
    </w:p>
    <w:p w:rsidR="004F6EA1" w:rsidRPr="0024038F" w:rsidRDefault="004F6EA1" w:rsidP="004F6EA1">
      <w:pPr>
        <w:pStyle w:val="ListeParagraf"/>
        <w:numPr>
          <w:ilvl w:val="0"/>
          <w:numId w:val="3"/>
        </w:numPr>
        <w:tabs>
          <w:tab w:val="left" w:pos="748"/>
        </w:tabs>
        <w:spacing w:after="0" w:line="240" w:lineRule="auto"/>
        <w:rPr>
          <w:rFonts w:ascii="Cambria" w:hAnsi="Cambria" w:cs="Times New Roman"/>
          <w:sz w:val="24"/>
          <w:szCs w:val="24"/>
        </w:rPr>
      </w:pPr>
      <w:r w:rsidRPr="0024038F">
        <w:rPr>
          <w:rFonts w:ascii="Cambria" w:hAnsi="Cambria"/>
          <w:sz w:val="24"/>
          <w:szCs w:val="24"/>
        </w:rPr>
        <w:tab/>
      </w:r>
      <w:proofErr w:type="spellStart"/>
      <w:r w:rsidRPr="0024038F">
        <w:rPr>
          <w:rFonts w:ascii="Cambria" w:hAnsi="Cambria"/>
          <w:color w:val="000000"/>
          <w:sz w:val="24"/>
          <w:szCs w:val="24"/>
        </w:rPr>
        <w:t>Patellar</w:t>
      </w:r>
      <w:proofErr w:type="spellEnd"/>
      <w:r w:rsidRPr="0024038F">
        <w:rPr>
          <w:rFonts w:ascii="Cambria" w:hAnsi="Cambria"/>
          <w:color w:val="000000"/>
          <w:sz w:val="24"/>
          <w:szCs w:val="24"/>
        </w:rPr>
        <w:t xml:space="preserve"> </w:t>
      </w:r>
      <w:proofErr w:type="gramStart"/>
      <w:r w:rsidRPr="0024038F">
        <w:rPr>
          <w:rFonts w:ascii="Cambria" w:hAnsi="Cambria"/>
          <w:color w:val="000000"/>
          <w:sz w:val="24"/>
          <w:szCs w:val="24"/>
        </w:rPr>
        <w:t>ultrason</w:t>
      </w:r>
      <w:proofErr w:type="gramEnd"/>
      <w:r w:rsidRPr="0024038F">
        <w:rPr>
          <w:rFonts w:ascii="Cambria" w:hAnsi="Cambria"/>
          <w:color w:val="000000"/>
          <w:sz w:val="24"/>
          <w:szCs w:val="24"/>
        </w:rPr>
        <w:t xml:space="preserve"> muayenesi için kolayca döndürülebilir</w:t>
      </w:r>
      <w:r w:rsidR="008B525B">
        <w:rPr>
          <w:rFonts w:ascii="Cambria" w:hAnsi="Cambria"/>
          <w:color w:val="000000"/>
          <w:sz w:val="24"/>
          <w:szCs w:val="24"/>
        </w:rPr>
        <w:t>.</w:t>
      </w:r>
    </w:p>
    <w:p w:rsidR="004F6EA1" w:rsidRDefault="004F6EA1" w:rsidP="004F6EA1">
      <w:pPr>
        <w:rPr>
          <w:rFonts w:ascii="Cambria" w:hAnsi="Cambria" w:cs="Times New Roman"/>
          <w:sz w:val="24"/>
          <w:szCs w:val="24"/>
        </w:rPr>
      </w:pPr>
    </w:p>
    <w:p w:rsidR="004F6EA1" w:rsidRDefault="004F6EA1" w:rsidP="004F6EA1">
      <w:pPr>
        <w:rPr>
          <w:rFonts w:ascii="Cambria" w:hAnsi="Cambria" w:cs="Times New Roman"/>
          <w:sz w:val="24"/>
          <w:szCs w:val="24"/>
        </w:rPr>
      </w:pPr>
    </w:p>
    <w:p w:rsidR="004F6EA1" w:rsidRDefault="004F6EA1" w:rsidP="004F6EA1">
      <w:pPr>
        <w:rPr>
          <w:rFonts w:ascii="Cambria" w:hAnsi="Cambria" w:cs="Times New Roman"/>
          <w:sz w:val="24"/>
          <w:szCs w:val="24"/>
        </w:rPr>
      </w:pPr>
    </w:p>
    <w:p w:rsidR="004F6EA1" w:rsidRDefault="004F6EA1" w:rsidP="004F6EA1">
      <w:pPr>
        <w:rPr>
          <w:rFonts w:ascii="Cambria" w:hAnsi="Cambria" w:cs="Times New Roman"/>
          <w:sz w:val="24"/>
          <w:szCs w:val="24"/>
        </w:rPr>
      </w:pPr>
    </w:p>
    <w:p w:rsidR="004F6EA1" w:rsidRPr="0024038F" w:rsidRDefault="004F6EA1" w:rsidP="004F6EA1">
      <w:pPr>
        <w:spacing w:after="0" w:line="240" w:lineRule="auto"/>
        <w:outlineLvl w:val="0"/>
        <w:rPr>
          <w:rFonts w:ascii="Cambria" w:hAnsi="Cambria" w:cs="Times New Roman"/>
          <w:b/>
          <w:sz w:val="24"/>
          <w:szCs w:val="24"/>
        </w:rPr>
      </w:pPr>
    </w:p>
    <w:p w:rsidR="004F6EA1" w:rsidRDefault="004F6EA1"/>
    <w:p w:rsidR="004F6EA1" w:rsidRDefault="004F6EA1"/>
    <w:p w:rsidR="00BC0651" w:rsidRDefault="00BC0651"/>
    <w:p w:rsidR="00BC0651" w:rsidRDefault="00BC0651">
      <w:r>
        <w:t>ÖRNEK RESİMLER</w:t>
      </w:r>
    </w:p>
    <w:p w:rsidR="004F6EA1" w:rsidRDefault="004F6EA1" w:rsidP="00BC0651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45E9861" wp14:editId="2C08849A">
            <wp:extent cx="5158343" cy="2905125"/>
            <wp:effectExtent l="0" t="0" r="444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80" cy="291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43392" behindDoc="0" locked="0" layoutInCell="1" allowOverlap="1" wp14:anchorId="5DD3C6BC" wp14:editId="207BFC61">
            <wp:simplePos x="0" y="0"/>
            <wp:positionH relativeFrom="margin">
              <wp:posOffset>-334645</wp:posOffset>
            </wp:positionH>
            <wp:positionV relativeFrom="margin">
              <wp:posOffset>-312420</wp:posOffset>
            </wp:positionV>
            <wp:extent cx="7376160" cy="1775460"/>
            <wp:effectExtent l="0" t="0" r="0" b="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6EA1" w:rsidRDefault="004F6EA1"/>
    <w:p w:rsidR="004F6EA1" w:rsidRDefault="008B525B"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5680" behindDoc="0" locked="0" layoutInCell="1" allowOverlap="1" wp14:anchorId="57E73492" wp14:editId="5BD899EE">
            <wp:simplePos x="0" y="0"/>
            <wp:positionH relativeFrom="margin">
              <wp:posOffset>742950</wp:posOffset>
            </wp:positionH>
            <wp:positionV relativeFrom="margin">
              <wp:posOffset>5838825</wp:posOffset>
            </wp:positionV>
            <wp:extent cx="5017135" cy="3114675"/>
            <wp:effectExtent l="0" t="0" r="0" b="9525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EA1" w:rsidRDefault="004F6EA1" w:rsidP="00BC0651">
      <w:pPr>
        <w:jc w:val="center"/>
      </w:pPr>
    </w:p>
    <w:p w:rsidR="004F6EA1" w:rsidRDefault="004F6EA1"/>
    <w:p w:rsidR="00BC0651" w:rsidRDefault="00BC0651" w:rsidP="00BC0651">
      <w:pPr>
        <w:framePr w:hSpace="142" w:wrap="auto" w:vAnchor="page" w:hAnchor="page" w:x="2508" w:y="4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6EA1" w:rsidRDefault="004F6EA1"/>
    <w:p w:rsidR="004F6EA1" w:rsidRDefault="004F6EA1"/>
    <w:p w:rsidR="008B525B" w:rsidRDefault="008B525B"/>
    <w:p w:rsidR="008B525B" w:rsidRDefault="008B525B"/>
    <w:p w:rsidR="008B525B" w:rsidRDefault="008B525B"/>
    <w:p w:rsidR="008B525B" w:rsidRDefault="008B525B"/>
    <w:p w:rsidR="008B525B" w:rsidRDefault="008B525B"/>
    <w:p w:rsidR="008B525B" w:rsidRDefault="008B525B"/>
    <w:p w:rsidR="004F6EA1" w:rsidRDefault="004F6EA1"/>
    <w:p w:rsidR="004F6EA1" w:rsidRDefault="004F6EA1"/>
    <w:p w:rsidR="004F6EA1" w:rsidRDefault="004F6EA1"/>
    <w:p w:rsidR="00BC0651" w:rsidRDefault="00BC0651" w:rsidP="00BC0651">
      <w:pPr>
        <w:framePr w:hSpace="142" w:wrap="auto" w:vAnchor="page" w:hAnchor="page" w:x="2508" w:y="119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EA1" w:rsidRDefault="008B525B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3088" behindDoc="1" locked="0" layoutInCell="1" allowOverlap="1" wp14:anchorId="74DAF94B" wp14:editId="0F9AB12E">
            <wp:simplePos x="0" y="0"/>
            <wp:positionH relativeFrom="column">
              <wp:posOffset>676275</wp:posOffset>
            </wp:positionH>
            <wp:positionV relativeFrom="paragraph">
              <wp:posOffset>2087245</wp:posOffset>
            </wp:positionV>
            <wp:extent cx="5210175" cy="2923540"/>
            <wp:effectExtent l="0" t="0" r="9525" b="0"/>
            <wp:wrapTight wrapText="bothSides">
              <wp:wrapPolygon edited="0">
                <wp:start x="0" y="0"/>
                <wp:lineTo x="0" y="21394"/>
                <wp:lineTo x="21561" y="21394"/>
                <wp:lineTo x="21561" y="0"/>
                <wp:lineTo x="0" y="0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C065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9504" behindDoc="0" locked="0" layoutInCell="1" allowOverlap="1" wp14:anchorId="5CD61F7D" wp14:editId="1D82DC26">
            <wp:simplePos x="0" y="0"/>
            <wp:positionH relativeFrom="margin">
              <wp:posOffset>419100</wp:posOffset>
            </wp:positionH>
            <wp:positionV relativeFrom="margin">
              <wp:posOffset>6324600</wp:posOffset>
            </wp:positionV>
            <wp:extent cx="5667375" cy="3190875"/>
            <wp:effectExtent l="0" t="0" r="9525" b="9525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EA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7456" behindDoc="0" locked="0" layoutInCell="1" allowOverlap="1" wp14:anchorId="728F8039" wp14:editId="0636F3E9">
            <wp:simplePos x="0" y="0"/>
            <wp:positionH relativeFrom="margin">
              <wp:posOffset>-182245</wp:posOffset>
            </wp:positionH>
            <wp:positionV relativeFrom="margin">
              <wp:posOffset>-160020</wp:posOffset>
            </wp:positionV>
            <wp:extent cx="7376160" cy="1775460"/>
            <wp:effectExtent l="0" t="0" r="0" b="0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F6EA1" w:rsidSect="004F6E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21836"/>
    <w:multiLevelType w:val="hybridMultilevel"/>
    <w:tmpl w:val="F1946C4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55AE8"/>
    <w:multiLevelType w:val="hybridMultilevel"/>
    <w:tmpl w:val="7CAAF82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6318C2"/>
    <w:multiLevelType w:val="hybridMultilevel"/>
    <w:tmpl w:val="02E212A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827"/>
    <w:rsid w:val="000E78B3"/>
    <w:rsid w:val="004F6EA1"/>
    <w:rsid w:val="00520400"/>
    <w:rsid w:val="00571827"/>
    <w:rsid w:val="008B525B"/>
    <w:rsid w:val="00914D09"/>
    <w:rsid w:val="00BA6842"/>
    <w:rsid w:val="00BC0651"/>
    <w:rsid w:val="00D67AAA"/>
    <w:rsid w:val="00E8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B52ACE-D82C-413B-A723-5905AF173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F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F6EA1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99"/>
    <w:qFormat/>
    <w:rsid w:val="004F6EA1"/>
    <w:pPr>
      <w:ind w:left="720"/>
    </w:pPr>
    <w:rPr>
      <w:rFonts w:ascii="Calibri" w:eastAsia="Calibri" w:hAnsi="Calibri" w:cs="Arial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86A4B-2E93-483E-984B-B9E33526A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411</Words>
  <Characters>2345</Characters>
  <Application>Microsoft Office Word</Application>
  <DocSecurity>4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</cp:lastModifiedBy>
  <cp:revision>2</cp:revision>
  <dcterms:created xsi:type="dcterms:W3CDTF">2014-09-03T10:58:00Z</dcterms:created>
  <dcterms:modified xsi:type="dcterms:W3CDTF">2014-09-03T10:58:00Z</dcterms:modified>
</cp:coreProperties>
</file>